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250" w:tblpY="9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417"/>
      </w:tblGrid>
      <w:tr w:rsidR="008A06E5" w:rsidRPr="002124DB" w:rsidTr="00235C0D">
        <w:trPr>
          <w:trHeight w:val="3598"/>
        </w:trPr>
        <w:tc>
          <w:tcPr>
            <w:tcW w:w="949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8A06E5" w:rsidRPr="00A44918" w:rsidRDefault="008A06E5" w:rsidP="00235C0D">
            <w:pPr>
              <w:spacing w:after="0" w:line="240" w:lineRule="auto"/>
              <w:ind w:left="5812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>Приложение № 6</w:t>
            </w:r>
          </w:p>
          <w:p w:rsidR="008A06E5" w:rsidRPr="00A44918" w:rsidRDefault="008A06E5" w:rsidP="00235C0D">
            <w:pPr>
              <w:spacing w:after="0" w:line="240" w:lineRule="auto"/>
              <w:ind w:left="5812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>к Положению о пункте проката</w:t>
            </w:r>
          </w:p>
          <w:p w:rsidR="008A06E5" w:rsidRPr="00A44918" w:rsidRDefault="008A06E5" w:rsidP="00235C0D">
            <w:pPr>
              <w:spacing w:after="0" w:line="240" w:lineRule="auto"/>
              <w:ind w:left="5812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>технических средств реабилитации</w:t>
            </w:r>
          </w:p>
          <w:p w:rsidR="008A06E5" w:rsidRPr="00A44918" w:rsidRDefault="008A06E5" w:rsidP="00235C0D">
            <w:pPr>
              <w:spacing w:after="0" w:line="240" w:lineRule="auto"/>
              <w:ind w:left="5812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6E5" w:rsidRPr="00A44918" w:rsidRDefault="008A06E5" w:rsidP="00235C0D">
            <w:pPr>
              <w:spacing w:after="0" w:line="240" w:lineRule="auto"/>
              <w:ind w:left="5812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</w:p>
          <w:p w:rsidR="008A06E5" w:rsidRPr="00A44918" w:rsidRDefault="008A06E5" w:rsidP="00235C0D">
            <w:pPr>
              <w:spacing w:after="0" w:line="240" w:lineRule="auto"/>
              <w:ind w:left="5812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КГБУ </w:t>
            </w:r>
            <w:proofErr w:type="gramStart"/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>СО</w:t>
            </w:r>
            <w:proofErr w:type="gramEnd"/>
          </w:p>
          <w:p w:rsidR="008A06E5" w:rsidRPr="00A44918" w:rsidRDefault="008A06E5" w:rsidP="00235C0D">
            <w:pPr>
              <w:spacing w:after="0" w:line="240" w:lineRule="auto"/>
              <w:ind w:left="5812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>«КЦСОН «</w:t>
            </w:r>
            <w:proofErr w:type="spellStart"/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>Абанский</w:t>
            </w:r>
            <w:proofErr w:type="spellEnd"/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8A06E5" w:rsidRPr="00A44918" w:rsidRDefault="008A06E5" w:rsidP="00235C0D">
            <w:pPr>
              <w:spacing w:after="0" w:line="240" w:lineRule="auto"/>
              <w:ind w:left="5812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 xml:space="preserve">______________ Н.В. </w:t>
            </w:r>
            <w:proofErr w:type="spellStart"/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>Ходос</w:t>
            </w:r>
            <w:proofErr w:type="spellEnd"/>
            <w:r w:rsidRPr="00A449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A06E5" w:rsidRPr="00A44918" w:rsidRDefault="008A06E5" w:rsidP="00235C0D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06E5" w:rsidRPr="00A44918" w:rsidRDefault="008A06E5" w:rsidP="00235C0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918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</w:t>
            </w:r>
          </w:p>
          <w:p w:rsidR="008A06E5" w:rsidRPr="00A44918" w:rsidRDefault="008A06E5" w:rsidP="00235C0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9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технических средств реабилитации Пункта проката КГБУ </w:t>
            </w:r>
            <w:proofErr w:type="gramStart"/>
            <w:r w:rsidRPr="00A44918"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proofErr w:type="gramEnd"/>
            <w:r w:rsidRPr="00A449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«Комплексный центр социального обслуживания населения «</w:t>
            </w:r>
            <w:proofErr w:type="spellStart"/>
            <w:r w:rsidRPr="00A44918">
              <w:rPr>
                <w:rFonts w:ascii="Times New Roman" w:hAnsi="Times New Roman"/>
                <w:b/>
                <w:bCs/>
                <w:sz w:val="24"/>
                <w:szCs w:val="24"/>
              </w:rPr>
              <w:t>Абанский</w:t>
            </w:r>
            <w:proofErr w:type="spellEnd"/>
            <w:r w:rsidRPr="00A44918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8A06E5" w:rsidRPr="00A44918" w:rsidRDefault="008A06E5" w:rsidP="00235C0D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44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44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Кол-во единиц (шт.)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Кресло-коляска, </w:t>
            </w:r>
            <w:proofErr w:type="gramStart"/>
            <w:r w:rsidRPr="00A44918">
              <w:rPr>
                <w:rFonts w:ascii="Times New Roman" w:hAnsi="Times New Roman"/>
                <w:sz w:val="24"/>
                <w:szCs w:val="24"/>
              </w:rPr>
              <w:t>управляемая</w:t>
            </w:r>
            <w:proofErr w:type="gram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пациентом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rPr>
          <w:trHeight w:val="537"/>
        </w:trPr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Коляска инвалидная малогабаритная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Коляска прогулочная с рычажным приводом Н005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Костыль подмышечный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Костыль подмышечный (пара) RFD-02NV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Костыль с опорой на локоть с двойной регулировкой 06*2008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Костыль с опорой на предплечье арт. 10079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Костыль с опорой под локоть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Кресло-каталка с туалетным устройством. Исполнение LY-8001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Кресло-каталка с туалетным устройством. Серия5000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Кресло-коляска ARMED, FS954GC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Кресло-туалет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Кресло-туалет (складное) с регулируемой высотой. </w:t>
            </w:r>
            <w:proofErr w:type="gramStart"/>
            <w:r w:rsidRPr="00A44918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10580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Матрас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</w:rPr>
              <w:t>противопролежневый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пенополиуретановый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Ortonica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Standart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PS</w:t>
            </w:r>
            <w:r w:rsidRPr="00A44918">
              <w:rPr>
                <w:rFonts w:ascii="Times New Roman" w:hAnsi="Times New Roman"/>
                <w:sz w:val="24"/>
                <w:szCs w:val="24"/>
              </w:rPr>
              <w:t>113</w:t>
            </w:r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Матрас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</w:rPr>
              <w:t>противопролежневый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</w:rPr>
              <w:t>гелевым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наполнителем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Матрас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</w:rPr>
              <w:t>противопролежневый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</w:rPr>
              <w:t>балонный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>. трубчатый ARMED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Матрас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</w:rPr>
              <w:t>противопролежневый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с наполнением в виде мягких шариков, массажный, профилактический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Опора ходунок «2 в 1» с 2х уровневыми поручнями FS 9632 L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Пандус 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918">
              <w:rPr>
                <w:rFonts w:ascii="Times New Roman" w:hAnsi="Times New Roman"/>
                <w:sz w:val="24"/>
                <w:szCs w:val="24"/>
              </w:rPr>
              <w:t>Ролятор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-ходунок </w:t>
            </w:r>
            <w:proofErr w:type="gramStart"/>
            <w:r w:rsidRPr="00A44918">
              <w:rPr>
                <w:rFonts w:ascii="Times New Roman" w:hAnsi="Times New Roman"/>
                <w:sz w:val="24"/>
                <w:szCs w:val="24"/>
              </w:rPr>
              <w:t>трехколесный</w:t>
            </w:r>
            <w:proofErr w:type="gram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с тормозами. Арт.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</w:rPr>
              <w:t>RollTrio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Система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</w:rPr>
              <w:t>противопролежневая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с надувным матрасом с регулируемым давлением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Судно подкладное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Судно подкладное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Трость регулируемая по высоте ТР</w:t>
            </w:r>
            <w:proofErr w:type="gramStart"/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с УПС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Трость складная. </w:t>
            </w:r>
            <w:proofErr w:type="gramStart"/>
            <w:r w:rsidRPr="00A44918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10121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Трость телескопическая с малой опорой. </w:t>
            </w:r>
            <w:proofErr w:type="gramStart"/>
            <w:r w:rsidRPr="00A44918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10110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Трость-стульчик. </w:t>
            </w:r>
            <w:proofErr w:type="gramStart"/>
            <w:r w:rsidRPr="00A44918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10134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двухуровневые S9632L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для больных, страдающих ДЦП (большие) «Айболит»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колесные стандартные, без электропитания, складные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колесные стандартные, без электропитания, складные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колесные стандартные, без электропитания, складные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опорные стандартные, складные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опорные стандартные, складные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Ванна для мытья в постели надувная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Ванночка для мытья головы надувная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Кресло-стул с санитарным оснащением. Арт.10580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Кресло-коляска </w:t>
            </w:r>
            <w:proofErr w:type="gramStart"/>
            <w:r w:rsidRPr="00A44918">
              <w:rPr>
                <w:rFonts w:ascii="Times New Roman" w:hAnsi="Times New Roman"/>
                <w:sz w:val="24"/>
                <w:szCs w:val="24"/>
              </w:rPr>
              <w:t>алюминиевая</w:t>
            </w:r>
            <w:proofErr w:type="gramEnd"/>
            <w:r w:rsidRPr="00A44918">
              <w:rPr>
                <w:rFonts w:ascii="Times New Roman" w:hAnsi="Times New Roman"/>
                <w:sz w:val="24"/>
                <w:szCs w:val="24"/>
              </w:rPr>
              <w:t>. Исполнение LY-710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Кресло-коляска </w:t>
            </w:r>
            <w:proofErr w:type="gramStart"/>
            <w:r w:rsidRPr="00A44918">
              <w:rPr>
                <w:rFonts w:ascii="Times New Roman" w:hAnsi="Times New Roman"/>
                <w:sz w:val="24"/>
                <w:szCs w:val="24"/>
              </w:rPr>
              <w:t>многофункциональная</w:t>
            </w:r>
            <w:proofErr w:type="gram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Н0011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Кресло-коляска с ручным приводом. Серия 4300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колесные стандартные, без электропитания, складные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опорные стандартные, складные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опорные стандартные, складные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складные на колесах FS9125L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Ходунки шагающие S915L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00BB4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Столик прикроватный на колесах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00BB4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Многофункциональная кровать с электромеханическим приводом регулирования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00BB4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Система подъема и перемещения пациента передвижная с питанием от батареи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00BB4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Кресло-коляска с электродвигателем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Ortonica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Delux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550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00BB4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Кресло-коляска с электродвигателем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Ortonica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Pulse</w:t>
            </w:r>
            <w:r w:rsidRPr="00A44918">
              <w:rPr>
                <w:rFonts w:ascii="Times New Roman" w:hAnsi="Times New Roman"/>
                <w:sz w:val="24"/>
                <w:szCs w:val="24"/>
              </w:rPr>
              <w:t xml:space="preserve"> 110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00BB4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Кресло-коляска с электродвигателем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Ortonica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Pulse</w:t>
            </w:r>
            <w:r w:rsidRPr="00A44918">
              <w:rPr>
                <w:rFonts w:ascii="Times New Roman" w:hAnsi="Times New Roman"/>
                <w:sz w:val="24"/>
                <w:szCs w:val="24"/>
              </w:rPr>
              <w:t xml:space="preserve"> 120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00BB4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 xml:space="preserve">Кресло-коляска с электродвигателем </w:t>
            </w:r>
            <w:proofErr w:type="spellStart"/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Ortonica</w:t>
            </w:r>
            <w:proofErr w:type="spellEnd"/>
            <w:r w:rsidRPr="00A44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918">
              <w:rPr>
                <w:rFonts w:ascii="Times New Roman" w:hAnsi="Times New Roman"/>
                <w:sz w:val="24"/>
                <w:szCs w:val="24"/>
                <w:lang w:val="en-US"/>
              </w:rPr>
              <w:t>Pulse</w:t>
            </w:r>
            <w:r w:rsidRPr="00A44918">
              <w:rPr>
                <w:rFonts w:ascii="Times New Roman" w:hAnsi="Times New Roman"/>
                <w:sz w:val="24"/>
                <w:szCs w:val="24"/>
              </w:rPr>
              <w:t xml:space="preserve"> 640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6E5" w:rsidRPr="002124DB" w:rsidTr="00235C0D">
        <w:tc>
          <w:tcPr>
            <w:tcW w:w="709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371" w:type="dxa"/>
            <w:shd w:val="clear" w:color="auto" w:fill="auto"/>
          </w:tcPr>
          <w:p w:rsidR="008A06E5" w:rsidRPr="00A44918" w:rsidRDefault="008A06E5" w:rsidP="00235C0D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Штанга-консоль к кровати</w:t>
            </w:r>
          </w:p>
        </w:tc>
        <w:tc>
          <w:tcPr>
            <w:tcW w:w="1417" w:type="dxa"/>
            <w:shd w:val="clear" w:color="auto" w:fill="auto"/>
          </w:tcPr>
          <w:p w:rsidR="008A06E5" w:rsidRPr="00A44918" w:rsidRDefault="008A06E5" w:rsidP="00235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A06E5" w:rsidRDefault="008A06E5" w:rsidP="008A06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6E5" w:rsidRDefault="008A06E5" w:rsidP="008A06E5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6E5" w:rsidRDefault="008A06E5" w:rsidP="008A06E5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6E5" w:rsidRDefault="008A06E5" w:rsidP="008A06E5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6E5" w:rsidRDefault="008A06E5" w:rsidP="008A06E5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6E5" w:rsidRDefault="008A06E5" w:rsidP="008A06E5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6E5" w:rsidRDefault="008A06E5" w:rsidP="008A06E5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6E5" w:rsidRDefault="008A06E5" w:rsidP="008A06E5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6E5" w:rsidRDefault="008A06E5" w:rsidP="008A06E5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6E5" w:rsidRDefault="008A06E5" w:rsidP="008A06E5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6E5" w:rsidRDefault="008A06E5" w:rsidP="008A06E5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5D1" w:rsidRDefault="008A06E5">
      <w:bookmarkStart w:id="0" w:name="_GoBack"/>
      <w:bookmarkEnd w:id="0"/>
    </w:p>
    <w:sectPr w:rsidR="0025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E5"/>
    <w:rsid w:val="008A06E5"/>
    <w:rsid w:val="00A22ADF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2024-10-22T02:22:00Z</dcterms:created>
  <dcterms:modified xsi:type="dcterms:W3CDTF">2024-10-22T02:23:00Z</dcterms:modified>
</cp:coreProperties>
</file>